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F4FD" w14:textId="73C48384" w:rsidR="00267EB5" w:rsidRDefault="009E4633" w:rsidP="00267EB5">
      <w:pPr>
        <w:jc w:val="center"/>
        <w:rPr>
          <w:b/>
          <w:sz w:val="28"/>
          <w:szCs w:val="28"/>
        </w:rPr>
      </w:pPr>
      <w:r w:rsidRPr="00267EB5">
        <w:rPr>
          <w:b/>
          <w:sz w:val="28"/>
          <w:szCs w:val="28"/>
        </w:rPr>
        <w:t>DILLON COUNTY COUNCIL</w:t>
      </w:r>
    </w:p>
    <w:p w14:paraId="1F0196AA" w14:textId="5C75BB11" w:rsidR="0084049B" w:rsidRPr="00267EB5" w:rsidRDefault="00F965B6" w:rsidP="00267EB5">
      <w:pPr>
        <w:jc w:val="center"/>
        <w:rPr>
          <w:b/>
        </w:rPr>
      </w:pPr>
      <w:r>
        <w:rPr>
          <w:b/>
          <w:sz w:val="28"/>
          <w:szCs w:val="28"/>
        </w:rPr>
        <w:t>SPECIAL CALLED</w:t>
      </w:r>
      <w:r w:rsidR="0084049B">
        <w:rPr>
          <w:b/>
          <w:sz w:val="28"/>
          <w:szCs w:val="28"/>
        </w:rPr>
        <w:t xml:space="preserve"> MEETING</w:t>
      </w:r>
    </w:p>
    <w:p w14:paraId="59436C05" w14:textId="77777777" w:rsidR="00267EB5" w:rsidRPr="00267EB5" w:rsidRDefault="00F2473C" w:rsidP="00267EB5">
      <w:pPr>
        <w:jc w:val="center"/>
        <w:rPr>
          <w:b/>
          <w:bCs/>
          <w:sz w:val="28"/>
        </w:rPr>
      </w:pPr>
      <w:r w:rsidRPr="00267EB5">
        <w:rPr>
          <w:b/>
        </w:rPr>
        <w:t>109 SOUTH THIRD AVENUE   DILLON SC 29536</w:t>
      </w:r>
    </w:p>
    <w:p w14:paraId="0A93DB0E" w14:textId="43873243" w:rsidR="006A2EA7" w:rsidRPr="006A2EA7" w:rsidRDefault="005E2899" w:rsidP="006A2EA7">
      <w:pPr>
        <w:pStyle w:val="Title"/>
        <w:rPr>
          <w:bCs w:val="0"/>
        </w:rPr>
      </w:pPr>
      <w:r>
        <w:rPr>
          <w:bCs w:val="0"/>
        </w:rPr>
        <w:t>August 1</w:t>
      </w:r>
      <w:r w:rsidR="00F965B6">
        <w:rPr>
          <w:bCs w:val="0"/>
        </w:rPr>
        <w:t>1</w:t>
      </w:r>
      <w:r>
        <w:rPr>
          <w:bCs w:val="0"/>
        </w:rPr>
        <w:t>th</w:t>
      </w:r>
      <w:r w:rsidR="00B06225">
        <w:rPr>
          <w:bCs w:val="0"/>
        </w:rPr>
        <w:t>, 2021</w:t>
      </w:r>
    </w:p>
    <w:p w14:paraId="7758DD3E" w14:textId="486E2FF7" w:rsidR="008002FF" w:rsidRDefault="00A20CEF" w:rsidP="008002FF">
      <w:pPr>
        <w:pStyle w:val="Title"/>
        <w:rPr>
          <w:bCs w:val="0"/>
        </w:rPr>
      </w:pPr>
      <w:r>
        <w:rPr>
          <w:bCs w:val="0"/>
        </w:rPr>
        <w:t>5</w:t>
      </w:r>
      <w:r w:rsidR="002331B5" w:rsidRPr="006A2EA7">
        <w:rPr>
          <w:bCs w:val="0"/>
        </w:rPr>
        <w:t>:00 PM</w:t>
      </w:r>
    </w:p>
    <w:p w14:paraId="7CCA1DE8" w14:textId="5C2CEB73" w:rsidR="009B18F5" w:rsidRPr="008002FF" w:rsidRDefault="009E4633" w:rsidP="008002FF">
      <w:pPr>
        <w:pStyle w:val="Title"/>
      </w:pPr>
      <w:r>
        <w:t>_____________________________________________________________</w:t>
      </w:r>
      <w:r w:rsidR="007F583F">
        <w:t>____</w:t>
      </w:r>
    </w:p>
    <w:p w14:paraId="6438E76B" w14:textId="62B3249F" w:rsidR="00DF1D6B" w:rsidRPr="00B9108D" w:rsidRDefault="00DF1D6B" w:rsidP="008002FF">
      <w:pPr>
        <w:rPr>
          <w:b/>
          <w:color w:val="C0504D"/>
        </w:rPr>
      </w:pPr>
    </w:p>
    <w:p w14:paraId="4C4A665B" w14:textId="1DFAE0B3" w:rsidR="005D3EE9" w:rsidRPr="003205F3" w:rsidRDefault="005D3EE9" w:rsidP="005D3EE9">
      <w:pPr>
        <w:spacing w:after="200" w:line="276" w:lineRule="auto"/>
        <w:rPr>
          <w:rFonts w:eastAsiaTheme="minorHAnsi" w:cs="Times New Roman"/>
        </w:rPr>
      </w:pPr>
      <w:r w:rsidRPr="003205F3">
        <w:rPr>
          <w:rFonts w:eastAsiaTheme="minorHAnsi" w:cs="Times New Roman"/>
          <w:b/>
        </w:rPr>
        <w:t xml:space="preserve">The Dillon County Council held a call meeting on </w:t>
      </w:r>
      <w:r w:rsidR="00EF6A1B">
        <w:rPr>
          <w:rFonts w:eastAsiaTheme="minorHAnsi" w:cs="Times New Roman"/>
          <w:b/>
        </w:rPr>
        <w:t>August 11</w:t>
      </w:r>
      <w:r w:rsidRPr="003205F3">
        <w:rPr>
          <w:rFonts w:eastAsiaTheme="minorHAnsi" w:cs="Times New Roman"/>
          <w:b/>
        </w:rPr>
        <w:t xml:space="preserve">, 2021 at 5:00 pm in the County Council Chambers.  Present were:  Harold Moody, Stevie Grice, Christopher Miller, Gerome </w:t>
      </w:r>
      <w:proofErr w:type="gramStart"/>
      <w:r w:rsidRPr="003205F3">
        <w:rPr>
          <w:rFonts w:eastAsiaTheme="minorHAnsi" w:cs="Times New Roman"/>
          <w:b/>
        </w:rPr>
        <w:t>McLeod,  Buzzy</w:t>
      </w:r>
      <w:proofErr w:type="gramEnd"/>
      <w:r w:rsidRPr="003205F3">
        <w:rPr>
          <w:rFonts w:eastAsiaTheme="minorHAnsi" w:cs="Times New Roman"/>
          <w:b/>
        </w:rPr>
        <w:t xml:space="preserve"> </w:t>
      </w:r>
      <w:proofErr w:type="spellStart"/>
      <w:r w:rsidRPr="003205F3">
        <w:rPr>
          <w:rFonts w:eastAsiaTheme="minorHAnsi" w:cs="Times New Roman"/>
          <w:b/>
        </w:rPr>
        <w:t>Finklea</w:t>
      </w:r>
      <w:proofErr w:type="spellEnd"/>
      <w:r w:rsidRPr="003205F3">
        <w:rPr>
          <w:rFonts w:eastAsiaTheme="minorHAnsi" w:cs="Times New Roman"/>
          <w:b/>
        </w:rPr>
        <w:t xml:space="preserve">,  </w:t>
      </w:r>
      <w:proofErr w:type="spellStart"/>
      <w:r w:rsidRPr="003205F3">
        <w:rPr>
          <w:rFonts w:eastAsiaTheme="minorHAnsi" w:cs="Times New Roman"/>
          <w:b/>
        </w:rPr>
        <w:t>Detrice</w:t>
      </w:r>
      <w:proofErr w:type="spell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5D459277" w14:textId="77777777" w:rsidR="005D3EE9" w:rsidRPr="003205F3" w:rsidRDefault="005D3EE9" w:rsidP="005D3EE9">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10BE2A" w14:textId="77777777" w:rsidR="005D3EE9" w:rsidRPr="003205F3" w:rsidRDefault="005D3EE9" w:rsidP="005D3EE9">
      <w:pPr>
        <w:spacing w:after="200" w:line="276" w:lineRule="auto"/>
        <w:rPr>
          <w:rFonts w:eastAsiaTheme="minorHAnsi" w:cs="Times New Roman"/>
          <w:b/>
        </w:rPr>
      </w:pPr>
      <w:r w:rsidRPr="003205F3">
        <w:rPr>
          <w:rFonts w:eastAsiaTheme="minorHAnsi" w:cs="Times New Roman"/>
          <w:b/>
        </w:rPr>
        <w:t xml:space="preserve">Chairman Buzzy </w:t>
      </w:r>
      <w:proofErr w:type="spellStart"/>
      <w:r w:rsidRPr="003205F3">
        <w:rPr>
          <w:rFonts w:eastAsiaTheme="minorHAnsi" w:cs="Times New Roman"/>
          <w:b/>
        </w:rPr>
        <w:t>Finklea</w:t>
      </w:r>
      <w:proofErr w:type="spellEnd"/>
      <w:r w:rsidRPr="003205F3">
        <w:rPr>
          <w:rFonts w:eastAsiaTheme="minorHAnsi" w:cs="Times New Roman"/>
          <w:b/>
        </w:rPr>
        <w:t xml:space="preserve"> presided over the meeting.  </w:t>
      </w:r>
    </w:p>
    <w:p w14:paraId="4E249478" w14:textId="77777777" w:rsidR="009E4633" w:rsidRPr="00267EB5" w:rsidRDefault="009E4633">
      <w:pPr>
        <w:rPr>
          <w:b/>
        </w:rPr>
      </w:pPr>
    </w:p>
    <w:p w14:paraId="6BD658CB" w14:textId="2716C3E5" w:rsidR="00FF1218" w:rsidRDefault="00FE7FAD" w:rsidP="005D3EE9">
      <w:pPr>
        <w:rPr>
          <w:b/>
        </w:rPr>
      </w:pPr>
      <w:r w:rsidRPr="00267EB5">
        <w:rPr>
          <w:b/>
        </w:rPr>
        <w:t>Approval of Agenda</w:t>
      </w:r>
      <w:r w:rsidR="00DC6700">
        <w:rPr>
          <w:b/>
        </w:rPr>
        <w:t xml:space="preserve"> </w:t>
      </w:r>
      <w:r w:rsidR="005D3EE9">
        <w:rPr>
          <w:b/>
        </w:rPr>
        <w:t>– Harold Moody made a motion to approve the agenda and Stevie Grice seconded.  All were in favor.</w:t>
      </w:r>
    </w:p>
    <w:p w14:paraId="2F65ED34" w14:textId="7449A287" w:rsidR="004D7AFE" w:rsidRDefault="004D7AFE" w:rsidP="005D3EE9">
      <w:pPr>
        <w:rPr>
          <w:b/>
        </w:rPr>
      </w:pPr>
    </w:p>
    <w:p w14:paraId="4294F0FA" w14:textId="29784C3B" w:rsidR="004D7AFE" w:rsidRDefault="004D7AFE" w:rsidP="004D7AFE">
      <w:pPr>
        <w:rPr>
          <w:b/>
          <w:color w:val="FF0000"/>
        </w:rPr>
      </w:pPr>
      <w:r>
        <w:rPr>
          <w:b/>
        </w:rPr>
        <w:t>Lake View High School softball and baseball team were recognized for winning the 2021 State Championship</w:t>
      </w:r>
      <w:r w:rsidR="00A44BDF">
        <w:rPr>
          <w:b/>
        </w:rPr>
        <w:t xml:space="preserve"> with a resolution</w:t>
      </w:r>
      <w:r>
        <w:rPr>
          <w:b/>
        </w:rPr>
        <w:t>.  Christopher Miller made a motion to approve the resolution and Jamal Campbell seconded.  All were in favor</w:t>
      </w:r>
      <w:r>
        <w:rPr>
          <w:b/>
          <w:color w:val="FF0000"/>
        </w:rPr>
        <w:t>.</w:t>
      </w:r>
    </w:p>
    <w:p w14:paraId="3DC183D9" w14:textId="77777777" w:rsidR="004D7AFE" w:rsidRDefault="004D7AFE" w:rsidP="004D7AFE">
      <w:pPr>
        <w:rPr>
          <w:b/>
          <w:color w:val="FF0000"/>
        </w:rPr>
      </w:pPr>
    </w:p>
    <w:p w14:paraId="1FB3037D" w14:textId="66ED6ED3" w:rsidR="00210EC3" w:rsidRPr="004D7AFE" w:rsidRDefault="00210EC3" w:rsidP="004D7AFE">
      <w:pPr>
        <w:rPr>
          <w:b/>
          <w:color w:val="FF0000"/>
        </w:rPr>
      </w:pPr>
      <w:r w:rsidRPr="004D7AFE">
        <w:rPr>
          <w:b/>
        </w:rPr>
        <w:t xml:space="preserve">Approval of Minutes </w:t>
      </w:r>
      <w:r w:rsidR="003548A8" w:rsidRPr="004D7AFE">
        <w:rPr>
          <w:b/>
        </w:rPr>
        <w:t>–</w:t>
      </w:r>
      <w:r w:rsidRPr="004D7AFE">
        <w:rPr>
          <w:b/>
        </w:rPr>
        <w:t xml:space="preserve"> </w:t>
      </w:r>
      <w:r w:rsidR="003548A8" w:rsidRPr="004D7AFE">
        <w:rPr>
          <w:b/>
        </w:rPr>
        <w:t xml:space="preserve">June 10, </w:t>
      </w:r>
      <w:r w:rsidR="00631FA5" w:rsidRPr="004D7AFE">
        <w:rPr>
          <w:b/>
        </w:rPr>
        <w:t xml:space="preserve">June 23, </w:t>
      </w:r>
      <w:r w:rsidR="003548A8" w:rsidRPr="004D7AFE">
        <w:rPr>
          <w:b/>
        </w:rPr>
        <w:t>June 29 &amp; June 30</w:t>
      </w:r>
      <w:r w:rsidR="004D7AFE" w:rsidRPr="004D7AFE">
        <w:rPr>
          <w:b/>
        </w:rPr>
        <w:t xml:space="preserve"> – Harold Moody made a motion to approve the minutes and Gerome McLeod seconded.  All were in favor.</w:t>
      </w:r>
    </w:p>
    <w:p w14:paraId="2A72609D" w14:textId="2DB2A6A1" w:rsidR="00282B18" w:rsidRDefault="00282B18" w:rsidP="005E2899">
      <w:pPr>
        <w:rPr>
          <w:bCs/>
        </w:rPr>
      </w:pPr>
    </w:p>
    <w:p w14:paraId="4A7BC8CB" w14:textId="1DBE859F" w:rsidR="00282B18" w:rsidRPr="004D7AFE" w:rsidRDefault="00282B18" w:rsidP="004D7AFE">
      <w:pPr>
        <w:rPr>
          <w:b/>
        </w:rPr>
      </w:pPr>
      <w:r w:rsidRPr="004D7AFE">
        <w:rPr>
          <w:b/>
        </w:rPr>
        <w:t>OLD BUSINESS</w:t>
      </w:r>
      <w:r w:rsidR="00773368" w:rsidRPr="004D7AFE">
        <w:rPr>
          <w:bCs/>
        </w:rPr>
        <w:t xml:space="preserve"> </w:t>
      </w:r>
    </w:p>
    <w:p w14:paraId="20A2B3A1" w14:textId="25D383AB" w:rsidR="005E2899" w:rsidRPr="005E2899" w:rsidRDefault="003548A8" w:rsidP="003548A8">
      <w:pPr>
        <w:pStyle w:val="ListParagraph"/>
        <w:numPr>
          <w:ilvl w:val="0"/>
          <w:numId w:val="16"/>
        </w:numPr>
        <w:rPr>
          <w:bCs/>
        </w:rPr>
      </w:pPr>
      <w:r>
        <w:rPr>
          <w:rFonts w:ascii="New serif" w:hAnsi="New serif"/>
          <w:bCs/>
        </w:rPr>
        <w:t xml:space="preserve"> </w:t>
      </w:r>
      <w:r w:rsidR="005E2899">
        <w:rPr>
          <w:rFonts w:ascii="New serif" w:hAnsi="New serif"/>
          <w:bCs/>
        </w:rPr>
        <w:t xml:space="preserve">Enterprise – </w:t>
      </w:r>
      <w:r w:rsidR="00D33200">
        <w:rPr>
          <w:rFonts w:ascii="New serif" w:hAnsi="New serif"/>
          <w:bCs/>
        </w:rPr>
        <w:t>Vehicle</w:t>
      </w:r>
      <w:r w:rsidR="005E2899">
        <w:rPr>
          <w:rFonts w:ascii="New serif" w:hAnsi="New serif"/>
          <w:bCs/>
        </w:rPr>
        <w:t xml:space="preserve"> </w:t>
      </w:r>
      <w:r w:rsidR="00D33200">
        <w:rPr>
          <w:rFonts w:ascii="New serif" w:hAnsi="New serif"/>
          <w:bCs/>
        </w:rPr>
        <w:t>L</w:t>
      </w:r>
      <w:r w:rsidR="005E2899">
        <w:rPr>
          <w:rFonts w:ascii="New serif" w:hAnsi="New serif"/>
          <w:bCs/>
        </w:rPr>
        <w:t>ease</w:t>
      </w:r>
      <w:r w:rsidR="00D33200">
        <w:rPr>
          <w:rFonts w:ascii="New serif" w:hAnsi="New serif"/>
          <w:bCs/>
        </w:rPr>
        <w:t xml:space="preserve"> </w:t>
      </w:r>
      <w:proofErr w:type="gramStart"/>
      <w:r w:rsidR="00D33200">
        <w:rPr>
          <w:rFonts w:ascii="New serif" w:hAnsi="New serif"/>
          <w:bCs/>
        </w:rPr>
        <w:t xml:space="preserve">Purchase </w:t>
      </w:r>
      <w:r w:rsidR="004D7AFE">
        <w:rPr>
          <w:rFonts w:ascii="New serif" w:hAnsi="New serif"/>
          <w:bCs/>
        </w:rPr>
        <w:t xml:space="preserve"> </w:t>
      </w:r>
      <w:r w:rsidR="00896BA7">
        <w:rPr>
          <w:rFonts w:ascii="New serif" w:hAnsi="New serif"/>
          <w:b/>
        </w:rPr>
        <w:t>Stevie</w:t>
      </w:r>
      <w:proofErr w:type="gramEnd"/>
      <w:r w:rsidR="00896BA7">
        <w:rPr>
          <w:rFonts w:ascii="New serif" w:hAnsi="New serif"/>
          <w:b/>
        </w:rPr>
        <w:t xml:space="preserve"> Grice made a motion to contract with Enterprise and Jamal Campbell seconded.  All were in favor.</w:t>
      </w:r>
    </w:p>
    <w:p w14:paraId="612CBF77" w14:textId="3E6EF862" w:rsidR="005E2899" w:rsidRPr="00896BA7" w:rsidRDefault="005E2899" w:rsidP="00896BA7">
      <w:pPr>
        <w:rPr>
          <w:b/>
        </w:rPr>
      </w:pPr>
      <w:r w:rsidRPr="00896BA7">
        <w:rPr>
          <w:b/>
        </w:rPr>
        <w:t>NEW BUSINESS</w:t>
      </w:r>
    </w:p>
    <w:p w14:paraId="170C9C75" w14:textId="6168A6A9" w:rsidR="005E2899" w:rsidRPr="00896BA7" w:rsidRDefault="005E2899" w:rsidP="005E2899">
      <w:pPr>
        <w:pStyle w:val="ListParagraph"/>
        <w:numPr>
          <w:ilvl w:val="0"/>
          <w:numId w:val="10"/>
        </w:numPr>
        <w:rPr>
          <w:b/>
        </w:rPr>
      </w:pPr>
      <w:r>
        <w:rPr>
          <w:rFonts w:ascii="New serif" w:hAnsi="New serif"/>
          <w:bCs/>
        </w:rPr>
        <w:t xml:space="preserve"> Ambulance</w:t>
      </w:r>
      <w:r w:rsidR="00D33200">
        <w:rPr>
          <w:rFonts w:ascii="New serif" w:hAnsi="New serif"/>
          <w:bCs/>
        </w:rPr>
        <w:t xml:space="preserve"> – GO Bond 2020 - $ </w:t>
      </w:r>
      <w:r w:rsidR="009D11F6">
        <w:rPr>
          <w:rFonts w:ascii="New serif" w:hAnsi="New serif"/>
          <w:bCs/>
        </w:rPr>
        <w:t>209,354.47</w:t>
      </w:r>
      <w:r w:rsidR="00896BA7">
        <w:rPr>
          <w:rFonts w:ascii="New serif" w:hAnsi="New serif"/>
          <w:bCs/>
        </w:rPr>
        <w:t xml:space="preserve"> </w:t>
      </w:r>
      <w:r w:rsidR="00896BA7" w:rsidRPr="00896BA7">
        <w:rPr>
          <w:rFonts w:ascii="New serif" w:hAnsi="New serif"/>
          <w:b/>
        </w:rPr>
        <w:t>– Christopher Miller made a motion to purchase the ambulance using the GO Bond and Harold Moody seconded.  All were in favor.</w:t>
      </w:r>
    </w:p>
    <w:p w14:paraId="59DAE07C" w14:textId="6250F0F2" w:rsidR="005E2899" w:rsidRPr="00896BA7" w:rsidRDefault="005E2899" w:rsidP="005E2899">
      <w:pPr>
        <w:pStyle w:val="ListParagraph"/>
        <w:numPr>
          <w:ilvl w:val="0"/>
          <w:numId w:val="10"/>
        </w:numPr>
        <w:rPr>
          <w:bCs/>
        </w:rPr>
      </w:pPr>
      <w:r>
        <w:rPr>
          <w:rFonts w:ascii="New serif" w:hAnsi="New serif"/>
          <w:bCs/>
        </w:rPr>
        <w:lastRenderedPageBreak/>
        <w:t>Wheel Loader</w:t>
      </w:r>
      <w:r w:rsidR="00D33200">
        <w:rPr>
          <w:rFonts w:ascii="New serif" w:hAnsi="New serif"/>
          <w:bCs/>
        </w:rPr>
        <w:t xml:space="preserve"> – GO Bond 202</w:t>
      </w:r>
      <w:r w:rsidR="003D2374">
        <w:rPr>
          <w:rFonts w:ascii="New serif" w:hAnsi="New serif"/>
          <w:bCs/>
        </w:rPr>
        <w:t>0</w:t>
      </w:r>
      <w:r w:rsidR="00D33200">
        <w:rPr>
          <w:rFonts w:ascii="New serif" w:hAnsi="New serif"/>
          <w:bCs/>
        </w:rPr>
        <w:t xml:space="preserve"> - $ </w:t>
      </w:r>
      <w:proofErr w:type="gramStart"/>
      <w:r w:rsidR="009D11F6">
        <w:rPr>
          <w:rFonts w:ascii="New serif" w:hAnsi="New serif"/>
          <w:bCs/>
        </w:rPr>
        <w:t>136,967</w:t>
      </w:r>
      <w:r>
        <w:rPr>
          <w:rFonts w:ascii="New serif" w:hAnsi="New serif"/>
          <w:bCs/>
        </w:rPr>
        <w:t xml:space="preserve"> </w:t>
      </w:r>
      <w:r w:rsidR="00896BA7">
        <w:rPr>
          <w:rFonts w:ascii="New serif" w:hAnsi="New serif"/>
          <w:bCs/>
        </w:rPr>
        <w:t xml:space="preserve"> </w:t>
      </w:r>
      <w:r w:rsidR="00896BA7" w:rsidRPr="00730F4B">
        <w:rPr>
          <w:rFonts w:ascii="New serif" w:hAnsi="New serif"/>
          <w:b/>
        </w:rPr>
        <w:t>Harold</w:t>
      </w:r>
      <w:proofErr w:type="gramEnd"/>
      <w:r w:rsidR="00896BA7" w:rsidRPr="00730F4B">
        <w:rPr>
          <w:rFonts w:ascii="New serif" w:hAnsi="New serif"/>
          <w:b/>
        </w:rPr>
        <w:t xml:space="preserve"> Moody made a motion to purchase the wheel loader using the GO Bond and Gerome McLeod seconded.  All were in favor.</w:t>
      </w:r>
    </w:p>
    <w:p w14:paraId="56384DE7" w14:textId="105C42F5" w:rsidR="00896BA7" w:rsidRPr="005E2899" w:rsidRDefault="00896BA7" w:rsidP="005E2899">
      <w:pPr>
        <w:pStyle w:val="ListParagraph"/>
        <w:numPr>
          <w:ilvl w:val="0"/>
          <w:numId w:val="10"/>
        </w:numPr>
        <w:rPr>
          <w:bCs/>
        </w:rPr>
      </w:pPr>
      <w:r>
        <w:rPr>
          <w:rFonts w:ascii="New serif" w:hAnsi="New serif"/>
          <w:bCs/>
        </w:rPr>
        <w:t xml:space="preserve">Land </w:t>
      </w:r>
      <w:r w:rsidR="00730F4B">
        <w:rPr>
          <w:rFonts w:ascii="New serif" w:hAnsi="New serif"/>
          <w:bCs/>
        </w:rPr>
        <w:t xml:space="preserve">– Ball Park - $8000 </w:t>
      </w:r>
      <w:r w:rsidR="00A44BDF">
        <w:rPr>
          <w:rFonts w:ascii="New serif" w:hAnsi="New serif"/>
          <w:bCs/>
        </w:rPr>
        <w:t>–</w:t>
      </w:r>
      <w:r w:rsidR="00730F4B">
        <w:rPr>
          <w:rFonts w:ascii="New serif" w:hAnsi="New serif"/>
          <w:bCs/>
        </w:rPr>
        <w:t xml:space="preserve"> </w:t>
      </w:r>
      <w:r w:rsidR="00A44BDF">
        <w:rPr>
          <w:rFonts w:ascii="New serif" w:hAnsi="New serif"/>
          <w:bCs/>
        </w:rPr>
        <w:t xml:space="preserve">This is for Gordon Park (kitchen, shelter and </w:t>
      </w:r>
      <w:proofErr w:type="gramStart"/>
      <w:r w:rsidR="00A44BDF">
        <w:rPr>
          <w:rFonts w:ascii="New serif" w:hAnsi="New serif"/>
          <w:bCs/>
        </w:rPr>
        <w:t>bathrooms)  Jamal</w:t>
      </w:r>
      <w:proofErr w:type="gramEnd"/>
      <w:r w:rsidR="00A44BDF">
        <w:rPr>
          <w:rFonts w:ascii="New serif" w:hAnsi="New serif"/>
          <w:bCs/>
        </w:rPr>
        <w:t xml:space="preserve"> Campbell made a motion and Gerome McLeod second.  Buzzy Finkle, </w:t>
      </w:r>
      <w:proofErr w:type="spellStart"/>
      <w:r w:rsidR="00A44BDF">
        <w:rPr>
          <w:rFonts w:ascii="New serif" w:hAnsi="New serif"/>
          <w:bCs/>
        </w:rPr>
        <w:t>Detrice</w:t>
      </w:r>
      <w:proofErr w:type="spellEnd"/>
      <w:r w:rsidR="00A44BDF">
        <w:rPr>
          <w:rFonts w:ascii="New serif" w:hAnsi="New serif"/>
          <w:bCs/>
        </w:rPr>
        <w:t xml:space="preserve"> Dawkins, Jamal Campbell and Gerome McLeod voted in favor.  Harold Moody, Christopher Miller and Stevie Grice voted against.</w:t>
      </w:r>
    </w:p>
    <w:p w14:paraId="31F0D880" w14:textId="500299D8" w:rsidR="005E2899" w:rsidRPr="005E2899" w:rsidRDefault="005E2899" w:rsidP="00064EE7">
      <w:pPr>
        <w:pStyle w:val="ListParagraph"/>
        <w:ind w:left="1080"/>
        <w:rPr>
          <w:bCs/>
        </w:rPr>
      </w:pPr>
    </w:p>
    <w:p w14:paraId="275B3FF3" w14:textId="0D67C0C1" w:rsidR="0037303C" w:rsidRPr="00A44BDF" w:rsidRDefault="005E2899" w:rsidP="00A44BDF">
      <w:pPr>
        <w:pStyle w:val="ListParagraph"/>
        <w:ind w:left="360"/>
        <w:rPr>
          <w:b/>
        </w:rPr>
      </w:pPr>
      <w:r w:rsidRPr="009D11F6">
        <w:rPr>
          <w:b/>
        </w:rPr>
        <w:t>RESOLUTION</w:t>
      </w:r>
      <w:r w:rsidR="003D2374" w:rsidRPr="00A44BDF">
        <w:rPr>
          <w:rFonts w:ascii="New serif" w:hAnsi="New serif"/>
          <w:bCs/>
          <w:color w:val="FF0000"/>
        </w:rPr>
        <w:t xml:space="preserve"> </w:t>
      </w:r>
    </w:p>
    <w:p w14:paraId="1503556E" w14:textId="7346D36A" w:rsidR="005E2899" w:rsidRPr="005E2899" w:rsidRDefault="005E2899" w:rsidP="005E2899">
      <w:pPr>
        <w:pStyle w:val="ListParagraph"/>
        <w:numPr>
          <w:ilvl w:val="0"/>
          <w:numId w:val="11"/>
        </w:numPr>
        <w:rPr>
          <w:bCs/>
        </w:rPr>
      </w:pPr>
      <w:r>
        <w:rPr>
          <w:bCs/>
        </w:rPr>
        <w:t xml:space="preserve"> US Treasury </w:t>
      </w:r>
      <w:r w:rsidR="003D2374">
        <w:rPr>
          <w:bCs/>
        </w:rPr>
        <w:t>–</w:t>
      </w:r>
      <w:r>
        <w:rPr>
          <w:bCs/>
        </w:rPr>
        <w:t xml:space="preserve"> </w:t>
      </w:r>
      <w:r w:rsidR="003D2374">
        <w:rPr>
          <w:bCs/>
        </w:rPr>
        <w:t>Coronavirus State and Local Fiscal Recovery Funds</w:t>
      </w:r>
    </w:p>
    <w:p w14:paraId="2A916509" w14:textId="3A150848" w:rsidR="003C31A9" w:rsidRPr="002B389B" w:rsidRDefault="00CF4C9A" w:rsidP="002B389B">
      <w:pPr>
        <w:pStyle w:val="ListParagraph"/>
        <w:numPr>
          <w:ilvl w:val="0"/>
          <w:numId w:val="12"/>
        </w:numPr>
        <w:rPr>
          <w:bCs/>
        </w:rPr>
      </w:pPr>
      <w:r>
        <w:rPr>
          <w:rFonts w:ascii="New serif" w:hAnsi="New serif"/>
          <w:color w:val="1D2228"/>
        </w:rPr>
        <w:t xml:space="preserve">Fire </w:t>
      </w:r>
      <w:r w:rsidR="00D33200">
        <w:rPr>
          <w:rFonts w:ascii="New serif" w:hAnsi="New serif"/>
          <w:color w:val="1D2228"/>
        </w:rPr>
        <w:t xml:space="preserve">and </w:t>
      </w:r>
      <w:r>
        <w:rPr>
          <w:rFonts w:ascii="New serif" w:hAnsi="New serif"/>
          <w:color w:val="1D2228"/>
        </w:rPr>
        <w:t>Rescue Equipment - $35,000</w:t>
      </w:r>
      <w:r w:rsidRPr="002B389B">
        <w:rPr>
          <w:rFonts w:ascii="New serif" w:hAnsi="New serif"/>
          <w:color w:val="1D2228"/>
        </w:rPr>
        <w:t xml:space="preserve"> </w:t>
      </w:r>
    </w:p>
    <w:p w14:paraId="5186B20F" w14:textId="08533A9F" w:rsidR="00D33200" w:rsidRPr="00014C54" w:rsidRDefault="00DF6020" w:rsidP="002B389B">
      <w:pPr>
        <w:pStyle w:val="ListParagraph"/>
        <w:numPr>
          <w:ilvl w:val="0"/>
          <w:numId w:val="12"/>
        </w:numPr>
        <w:rPr>
          <w:bCs/>
        </w:rPr>
      </w:pPr>
      <w:r>
        <w:rPr>
          <w:rFonts w:ascii="New serif" w:hAnsi="New serif"/>
          <w:bCs/>
        </w:rPr>
        <w:t>Premium Pay</w:t>
      </w:r>
      <w:r w:rsidR="00D33200" w:rsidRPr="005E2899">
        <w:rPr>
          <w:rFonts w:ascii="New serif" w:hAnsi="New serif"/>
          <w:bCs/>
        </w:rPr>
        <w:t xml:space="preserve"> – County Employee</w:t>
      </w:r>
      <w:r w:rsidR="00D33200">
        <w:rPr>
          <w:rFonts w:ascii="New serif" w:hAnsi="New serif"/>
          <w:bCs/>
        </w:rPr>
        <w:t>s - $</w:t>
      </w:r>
      <w:r w:rsidR="001F22E2">
        <w:rPr>
          <w:rFonts w:ascii="New serif" w:hAnsi="New serif"/>
          <w:bCs/>
        </w:rPr>
        <w:t>240,112</w:t>
      </w:r>
      <w:r w:rsidR="00D33200">
        <w:rPr>
          <w:rFonts w:ascii="New serif" w:hAnsi="New serif"/>
          <w:bCs/>
        </w:rPr>
        <w:t xml:space="preserve"> </w:t>
      </w:r>
    </w:p>
    <w:p w14:paraId="7BFC8BD2" w14:textId="235081CE" w:rsidR="00014C54" w:rsidRPr="00014C54" w:rsidRDefault="00014C54" w:rsidP="00014C54">
      <w:pPr>
        <w:ind w:left="1080"/>
        <w:rPr>
          <w:b/>
        </w:rPr>
      </w:pPr>
      <w:r>
        <w:rPr>
          <w:b/>
        </w:rPr>
        <w:t xml:space="preserve">Harold Moody made a motion to approve the resolution to state the primary intended uses of a portion of the first installment of the county allotment of local fiscal recovery funds.  Stevie Grice </w:t>
      </w:r>
      <w:proofErr w:type="gramStart"/>
      <w:r>
        <w:rPr>
          <w:b/>
        </w:rPr>
        <w:t>seconded</w:t>
      </w:r>
      <w:proofErr w:type="gramEnd"/>
      <w:r>
        <w:rPr>
          <w:b/>
        </w:rPr>
        <w:t xml:space="preserve"> and all were in favor.</w:t>
      </w:r>
    </w:p>
    <w:p w14:paraId="3F54A745" w14:textId="3E2E0DBD" w:rsidR="00D33200" w:rsidRDefault="00D33200" w:rsidP="00D33200">
      <w:pPr>
        <w:rPr>
          <w:bCs/>
        </w:rPr>
      </w:pPr>
    </w:p>
    <w:p w14:paraId="07D1E3A2" w14:textId="78E20923" w:rsidR="00D33200" w:rsidRDefault="00D33200" w:rsidP="00611E0E">
      <w:pPr>
        <w:pStyle w:val="ListParagraph"/>
        <w:ind w:left="360"/>
        <w:rPr>
          <w:b/>
        </w:rPr>
      </w:pPr>
      <w:r>
        <w:rPr>
          <w:b/>
        </w:rPr>
        <w:t xml:space="preserve">Ordinance Readings </w:t>
      </w:r>
    </w:p>
    <w:p w14:paraId="7E6D12C8" w14:textId="66859100" w:rsidR="00767487" w:rsidRPr="009E5F34" w:rsidRDefault="00611E0E" w:rsidP="00611E0E">
      <w:pPr>
        <w:pStyle w:val="yiv3520852944msonormal"/>
        <w:numPr>
          <w:ilvl w:val="0"/>
          <w:numId w:val="1"/>
        </w:numPr>
        <w:shd w:val="clear" w:color="auto" w:fill="FFFFFF"/>
        <w:spacing w:after="0" w:afterAutospacing="0"/>
        <w:ind w:right="720"/>
        <w:rPr>
          <w:rFonts w:ascii="New serif" w:hAnsi="New serif"/>
          <w:b/>
          <w:bCs/>
          <w:color w:val="1D2228"/>
        </w:rPr>
      </w:pPr>
      <w:r>
        <w:rPr>
          <w:rFonts w:ascii="New serif" w:hAnsi="New serif"/>
          <w:b/>
        </w:rPr>
        <w:t xml:space="preserve"> </w:t>
      </w:r>
      <w:r w:rsidR="00B24042" w:rsidRPr="00FF1218">
        <w:rPr>
          <w:rFonts w:ascii="New serif" w:hAnsi="New serif"/>
          <w:b/>
        </w:rPr>
        <w:t xml:space="preserve">FIRST READING - </w:t>
      </w:r>
      <w:r w:rsidR="00B24042" w:rsidRPr="00FF1218">
        <w:rPr>
          <w:rFonts w:ascii="New serif" w:hAnsi="New serif"/>
          <w:color w:val="1D2228"/>
          <w:shd w:val="clear" w:color="auto" w:fill="FFFFFF"/>
        </w:rPr>
        <w:t>AN ORDINANCE TO AUTHORIZE AND APPROVE AN AGREEMENT FOR THE DEVELOPMENT OF A JOINT INDUSTRIAL AND BUSINESS PARK BY AND BETWEEN DILLON COUNTY AND HORRY COUNTY WITH PROPERTY LOCATED IN DILLON COUNTY (PROJECT ASSET AND PROJECT TINY MIRACLE); TO REQUIRE THE PAYMENT OF A FEE IN LIEU OF </w:t>
      </w:r>
      <w:r w:rsidR="00B24042" w:rsidRPr="00FF1218">
        <w:rPr>
          <w:rFonts w:ascii="New serif" w:hAnsi="New serif"/>
          <w:i/>
          <w:iCs/>
          <w:color w:val="1D2228"/>
          <w:shd w:val="clear" w:color="auto" w:fill="FFFFFF"/>
        </w:rPr>
        <w:t>AD VALOREM</w:t>
      </w:r>
      <w:r w:rsidR="00B24042" w:rsidRPr="00FF1218">
        <w:rPr>
          <w:rFonts w:ascii="New serif" w:hAnsi="New serif"/>
          <w:color w:val="1D2228"/>
          <w:shd w:val="clear" w:color="auto" w:fill="FFFFFF"/>
        </w:rPr>
        <w:t> TAXES BY BUSINESSES AND INDUSTRIES LOCATED IN THE PARK; TO APPLY ZONING AND OTHER LAWS IN THE PARK; TO PROVIDE FOR LAW ENFORCEMENT JURISDICTION IN THE PARK; AND TO PROVIDE FOR THE DISTRIBUTION OF PARK REVENUES WITHIN THE COUNTY.</w:t>
      </w:r>
      <w:r>
        <w:rPr>
          <w:rFonts w:ascii="New serif" w:hAnsi="New serif"/>
          <w:color w:val="1D2228"/>
          <w:shd w:val="clear" w:color="auto" w:fill="FFFFFF"/>
        </w:rPr>
        <w:t xml:space="preserve"> </w:t>
      </w:r>
      <w:r w:rsidR="009E5F34" w:rsidRPr="009E5F34">
        <w:rPr>
          <w:rFonts w:ascii="New serif" w:hAnsi="New serif"/>
          <w:b/>
          <w:bCs/>
          <w:color w:val="1D2228"/>
          <w:shd w:val="clear" w:color="auto" w:fill="FFFFFF"/>
        </w:rPr>
        <w:t xml:space="preserve">Harold Moody made a motion to approve the first reading and Stevie Grice seconded.  When asked if there was any discussion Gerome McLeod asked for more information.  After a brief discussion </w:t>
      </w:r>
      <w:r w:rsidRPr="009E5F34">
        <w:rPr>
          <w:rFonts w:ascii="New serif" w:hAnsi="New serif"/>
          <w:b/>
          <w:bCs/>
          <w:color w:val="1D2228"/>
        </w:rPr>
        <w:t xml:space="preserve">Gerome McLeod made a motion to table the first reading and Jamal Campbell seconded.  All voted against tabling the reading except Gerome McLeod and Jamal Campbell who voted in favor.  After further discussion Stevie Grice made a motion to approve the first reading.  Christopher Miller </w:t>
      </w:r>
      <w:proofErr w:type="gramStart"/>
      <w:r w:rsidRPr="009E5F34">
        <w:rPr>
          <w:rFonts w:ascii="New serif" w:hAnsi="New serif"/>
          <w:b/>
          <w:bCs/>
          <w:color w:val="1D2228"/>
        </w:rPr>
        <w:t>seconded</w:t>
      </w:r>
      <w:proofErr w:type="gramEnd"/>
      <w:r w:rsidRPr="009E5F34">
        <w:rPr>
          <w:rFonts w:ascii="New serif" w:hAnsi="New serif"/>
          <w:b/>
          <w:bCs/>
          <w:color w:val="1D2228"/>
        </w:rPr>
        <w:t xml:space="preserve"> and all voted in favor</w:t>
      </w:r>
      <w:r w:rsidR="00367157">
        <w:rPr>
          <w:rFonts w:ascii="New serif" w:hAnsi="New serif"/>
          <w:b/>
          <w:bCs/>
          <w:color w:val="1D2228"/>
        </w:rPr>
        <w:t>.</w:t>
      </w:r>
    </w:p>
    <w:p w14:paraId="477FC33B" w14:textId="52AAAE24" w:rsidR="002B389B" w:rsidRPr="00367157" w:rsidRDefault="00FF1218" w:rsidP="00367157">
      <w:pPr>
        <w:pStyle w:val="yiv3520852944msonormal"/>
        <w:numPr>
          <w:ilvl w:val="0"/>
          <w:numId w:val="1"/>
        </w:numPr>
        <w:shd w:val="clear" w:color="auto" w:fill="FFFFFF"/>
        <w:spacing w:after="0" w:afterAutospacing="0"/>
        <w:ind w:right="720"/>
        <w:rPr>
          <w:rFonts w:ascii="New serif" w:hAnsi="New serif"/>
          <w:b/>
          <w:bCs/>
          <w:color w:val="1D2228"/>
        </w:rPr>
      </w:pPr>
      <w:r w:rsidRPr="00FF1218">
        <w:rPr>
          <w:rFonts w:ascii="New serif" w:hAnsi="New serif"/>
          <w:b/>
          <w:bCs/>
          <w:color w:val="1D2228"/>
        </w:rPr>
        <w:t>FIRST READING</w:t>
      </w:r>
      <w:r w:rsidRPr="00FF1218">
        <w:rPr>
          <w:rFonts w:ascii="New serif" w:hAnsi="New serif"/>
          <w:color w:val="1D2228"/>
        </w:rPr>
        <w:t xml:space="preserve"> </w:t>
      </w:r>
      <w:r w:rsidR="0033370F">
        <w:rPr>
          <w:rFonts w:ascii="New serif" w:hAnsi="New serif"/>
          <w:color w:val="1D2228"/>
        </w:rPr>
        <w:t>–</w:t>
      </w:r>
      <w:r w:rsidRPr="00FF1218">
        <w:rPr>
          <w:rFonts w:ascii="New serif" w:hAnsi="New serif"/>
          <w:color w:val="1D2228"/>
        </w:rPr>
        <w:t xml:space="preserve"> </w:t>
      </w:r>
      <w:r w:rsidR="0033370F">
        <w:rPr>
          <w:rFonts w:ascii="New serif" w:hAnsi="New serif"/>
          <w:color w:val="1D2228"/>
        </w:rPr>
        <w:t xml:space="preserve">AN ORDINANCE </w:t>
      </w:r>
      <w:r w:rsidR="00B24042" w:rsidRPr="00FF1218">
        <w:rPr>
          <w:rFonts w:ascii="New serif" w:hAnsi="New serif"/>
          <w:color w:val="1D2228"/>
        </w:rPr>
        <w:t>AUTHORIZING THE ISSUANCE AND SALE OF NOT EXCEEDING $1,200,000 GENERAL OBLIGATION BONDS, SERIES 2021, OF DILLON COUNTY, SOUTH CAROLINA; FIXING THE FORM AND DETAILS OF THE BONDS; PROVIDING FOR THE PAYMENT OF THE BONDS; AUTHORIZING THE CHAIRMAN OF COUNTY COUNCIL AND COUNTY ADMINISTRATOR TO DETERMINE CERTAIN MATTERS RELATING TO THE BONDS; PROVIDING FOR THE PAYMENT OF THE BONDS; THE DISPOSITION OF THE PROCEEDS OF THE BONDS; AND OTHER MATTERS RELATING THERETO</w:t>
      </w:r>
      <w:r w:rsidR="00B24042" w:rsidRPr="00611E0E">
        <w:rPr>
          <w:rFonts w:ascii="New serif" w:hAnsi="New serif"/>
          <w:b/>
          <w:bCs/>
          <w:color w:val="1D2228"/>
        </w:rPr>
        <w:t>. </w:t>
      </w:r>
      <w:r w:rsidR="00611E0E">
        <w:rPr>
          <w:rFonts w:ascii="New serif" w:hAnsi="New serif"/>
          <w:color w:val="1D2228"/>
        </w:rPr>
        <w:t xml:space="preserve"> </w:t>
      </w:r>
      <w:r w:rsidR="00367157" w:rsidRPr="00367157">
        <w:rPr>
          <w:rFonts w:ascii="New serif" w:hAnsi="New serif"/>
          <w:b/>
          <w:bCs/>
          <w:color w:val="1D2228"/>
        </w:rPr>
        <w:t xml:space="preserve">Harold Moody made a motion to approve first reading and Stevie Grice seconded.  Harold Moody, Stevie Grice, Buzzy </w:t>
      </w:r>
      <w:proofErr w:type="spellStart"/>
      <w:r w:rsidR="00367157" w:rsidRPr="00367157">
        <w:rPr>
          <w:rFonts w:ascii="New serif" w:hAnsi="New serif"/>
          <w:b/>
          <w:bCs/>
          <w:color w:val="1D2228"/>
        </w:rPr>
        <w:t>Finklea</w:t>
      </w:r>
      <w:proofErr w:type="spellEnd"/>
      <w:r w:rsidR="00367157" w:rsidRPr="00367157">
        <w:rPr>
          <w:rFonts w:ascii="New serif" w:hAnsi="New serif"/>
          <w:b/>
          <w:bCs/>
          <w:color w:val="1D2228"/>
        </w:rPr>
        <w:t xml:space="preserve"> and Christopher Miller voted in favor.  Jamal Campbell, </w:t>
      </w:r>
      <w:proofErr w:type="spellStart"/>
      <w:r w:rsidR="00367157" w:rsidRPr="00367157">
        <w:rPr>
          <w:rFonts w:ascii="New serif" w:hAnsi="New serif"/>
          <w:b/>
          <w:bCs/>
          <w:color w:val="1D2228"/>
        </w:rPr>
        <w:t>Detrice</w:t>
      </w:r>
      <w:proofErr w:type="spellEnd"/>
      <w:r w:rsidR="00367157" w:rsidRPr="00367157">
        <w:rPr>
          <w:rFonts w:ascii="New serif" w:hAnsi="New serif"/>
          <w:b/>
          <w:bCs/>
          <w:color w:val="1D2228"/>
        </w:rPr>
        <w:t xml:space="preserve"> Dawkins and Gerome McLeod voted against.</w:t>
      </w:r>
    </w:p>
    <w:p w14:paraId="6BBF1F23" w14:textId="77777777" w:rsidR="009D11F6" w:rsidRPr="00FF1218" w:rsidRDefault="009D11F6" w:rsidP="009D11F6">
      <w:pPr>
        <w:pStyle w:val="ListParagraph"/>
        <w:ind w:left="900"/>
        <w:rPr>
          <w:rFonts w:ascii="New serif" w:hAnsi="New serif"/>
          <w:b/>
        </w:rPr>
      </w:pPr>
    </w:p>
    <w:p w14:paraId="380B3E7E" w14:textId="6DD41A82" w:rsidR="00D33200" w:rsidRPr="00FF1218" w:rsidRDefault="009D11F6" w:rsidP="00611E0E">
      <w:pPr>
        <w:pStyle w:val="ListParagraph"/>
        <w:numPr>
          <w:ilvl w:val="0"/>
          <w:numId w:val="1"/>
        </w:numPr>
      </w:pPr>
      <w:r>
        <w:rPr>
          <w:b/>
        </w:rPr>
        <w:t>THIRD</w:t>
      </w:r>
      <w:r w:rsidRPr="00FC5197">
        <w:rPr>
          <w:b/>
        </w:rPr>
        <w:t xml:space="preserve"> </w:t>
      </w:r>
      <w:r w:rsidR="00B24042">
        <w:rPr>
          <w:b/>
        </w:rPr>
        <w:t>READ</w:t>
      </w:r>
      <w:r w:rsidRPr="00FC5197">
        <w:rPr>
          <w:b/>
        </w:rPr>
        <w:t xml:space="preserve">ING - </w:t>
      </w:r>
      <w:r w:rsidRPr="00FC5197">
        <w:rPr>
          <w:rFonts w:ascii="New serif" w:hAnsi="New serif"/>
          <w:bCs/>
          <w:color w:val="1D2228"/>
        </w:rPr>
        <w:t xml:space="preserve">AN ORDINANCE TO CHANGE ZONING MAP CLASSIFICATION FROM RURAL (RU) TO LIGHT INDUSTRIAL (ID-1)  TAX MAP NO:  068-00-00-002 (165 ACRES), PROPERTY OWNER:  Dillon Property Holdings LLC, PROPOSED LOCATION:  Bisected by </w:t>
      </w:r>
      <w:r w:rsidRPr="00FC5197">
        <w:rPr>
          <w:rFonts w:ascii="New serif" w:hAnsi="New serif"/>
          <w:bCs/>
          <w:color w:val="1D2228"/>
        </w:rPr>
        <w:lastRenderedPageBreak/>
        <w:t>Industrial Park Road and north of Fairfield Road, Dillon SC</w:t>
      </w:r>
      <w:r w:rsidR="00367157">
        <w:rPr>
          <w:rFonts w:ascii="New serif" w:hAnsi="New serif"/>
          <w:bCs/>
          <w:color w:val="1D2228"/>
        </w:rPr>
        <w:t xml:space="preserve">.  </w:t>
      </w:r>
      <w:r w:rsidR="00367157">
        <w:rPr>
          <w:rFonts w:ascii="New serif" w:hAnsi="New serif"/>
          <w:b/>
          <w:color w:val="1D2228"/>
        </w:rPr>
        <w:t>Harold Moody made a motion to approve the third reading and Christopher Miller seconded.  All were in favor.</w:t>
      </w:r>
    </w:p>
    <w:p w14:paraId="52606CB3" w14:textId="77777777" w:rsidR="00FF1218" w:rsidRDefault="00FF1218" w:rsidP="00FF1218">
      <w:pPr>
        <w:pStyle w:val="ListParagraph"/>
      </w:pPr>
    </w:p>
    <w:p w14:paraId="4C0E0EF3" w14:textId="63E1C519" w:rsidR="00FF1218" w:rsidRPr="00367157" w:rsidRDefault="00367157" w:rsidP="00367157">
      <w:pPr>
        <w:rPr>
          <w:b/>
          <w:bCs/>
        </w:rPr>
      </w:pPr>
      <w:r w:rsidRPr="00367157">
        <w:rPr>
          <w:b/>
          <w:bCs/>
        </w:rPr>
        <w:t xml:space="preserve">Christopher Miller made a motion to go into executive session and </w:t>
      </w:r>
      <w:proofErr w:type="spellStart"/>
      <w:r w:rsidRPr="00367157">
        <w:rPr>
          <w:b/>
          <w:bCs/>
        </w:rPr>
        <w:t>Detrice</w:t>
      </w:r>
      <w:proofErr w:type="spellEnd"/>
      <w:r w:rsidRPr="00367157">
        <w:rPr>
          <w:b/>
          <w:bCs/>
        </w:rPr>
        <w:t xml:space="preserve"> Dawkins seconded.  All were in favor.</w:t>
      </w:r>
    </w:p>
    <w:p w14:paraId="0ACA7438" w14:textId="77777777" w:rsidR="00CF4C9A" w:rsidRDefault="00CF4C9A" w:rsidP="00D33200">
      <w:pPr>
        <w:pStyle w:val="yiv9021910105msolistparagraph"/>
        <w:shd w:val="clear" w:color="auto" w:fill="FFFFFF"/>
        <w:spacing w:before="0" w:beforeAutospacing="0" w:after="0" w:afterAutospacing="0"/>
        <w:ind w:left="1080" w:right="720"/>
        <w:rPr>
          <w:rFonts w:ascii="New serif" w:hAnsi="New serif"/>
          <w:color w:val="1D2228"/>
        </w:rPr>
      </w:pPr>
    </w:p>
    <w:p w14:paraId="26151EEC" w14:textId="08406BE3" w:rsidR="00CF4C9A" w:rsidRPr="009D11F6" w:rsidRDefault="00CF4C9A" w:rsidP="00367157">
      <w:pPr>
        <w:pStyle w:val="yiv9021910105msolistparagraph"/>
        <w:shd w:val="clear" w:color="auto" w:fill="FFFFFF"/>
        <w:spacing w:before="0" w:beforeAutospacing="0" w:after="0" w:afterAutospacing="0"/>
        <w:ind w:right="720"/>
        <w:rPr>
          <w:rFonts w:ascii="New serif" w:hAnsi="New serif"/>
          <w:b/>
          <w:bCs/>
          <w:color w:val="1D2228"/>
        </w:rPr>
      </w:pPr>
      <w:r w:rsidRPr="009D11F6">
        <w:rPr>
          <w:rFonts w:ascii="New serif" w:hAnsi="New serif"/>
          <w:b/>
          <w:bCs/>
          <w:color w:val="1D2228"/>
        </w:rPr>
        <w:t xml:space="preserve"> EXECUTIVE SESSION </w:t>
      </w:r>
    </w:p>
    <w:p w14:paraId="7126E96C" w14:textId="77777777" w:rsidR="00D33200" w:rsidRDefault="00D33200" w:rsidP="00D33200">
      <w:pPr>
        <w:pStyle w:val="yiv9021910105msolistparagraph"/>
        <w:numPr>
          <w:ilvl w:val="0"/>
          <w:numId w:val="13"/>
        </w:numPr>
        <w:shd w:val="clear" w:color="auto" w:fill="FFFFFF"/>
        <w:spacing w:before="0" w:beforeAutospacing="0" w:after="0" w:afterAutospacing="0"/>
        <w:ind w:right="720"/>
        <w:rPr>
          <w:rFonts w:ascii="New serif" w:hAnsi="New serif"/>
          <w:color w:val="1D2228"/>
        </w:rPr>
      </w:pPr>
      <w:r>
        <w:rPr>
          <w:rFonts w:ascii="New serif" w:hAnsi="New serif"/>
          <w:color w:val="1D2228"/>
        </w:rPr>
        <w:t xml:space="preserve">Economic Development Matter – Project Asset </w:t>
      </w:r>
    </w:p>
    <w:p w14:paraId="2A77A029" w14:textId="1014DDDF" w:rsidR="00D33200" w:rsidRDefault="00D33200" w:rsidP="00D33200">
      <w:pPr>
        <w:pStyle w:val="yiv9021910105msolistparagraph"/>
        <w:numPr>
          <w:ilvl w:val="0"/>
          <w:numId w:val="13"/>
        </w:numPr>
        <w:shd w:val="clear" w:color="auto" w:fill="FFFFFF"/>
        <w:spacing w:before="0" w:beforeAutospacing="0" w:after="0" w:afterAutospacing="0"/>
        <w:ind w:right="720"/>
        <w:rPr>
          <w:rFonts w:ascii="New serif" w:hAnsi="New serif"/>
          <w:color w:val="1D2228"/>
        </w:rPr>
      </w:pPr>
      <w:r>
        <w:rPr>
          <w:rFonts w:ascii="New serif" w:hAnsi="New serif"/>
          <w:color w:val="1D2228"/>
        </w:rPr>
        <w:t xml:space="preserve">Legal Issue – County Road Maintenance Fee  </w:t>
      </w:r>
    </w:p>
    <w:p w14:paraId="10D6D374" w14:textId="6753383B" w:rsidR="00CF4C9A" w:rsidRDefault="00CF4C9A" w:rsidP="00CF4C9A">
      <w:pPr>
        <w:pStyle w:val="yiv9021910105msolistparagraph"/>
        <w:shd w:val="clear" w:color="auto" w:fill="FFFFFF"/>
        <w:spacing w:before="0" w:beforeAutospacing="0" w:after="0" w:afterAutospacing="0"/>
        <w:ind w:right="720"/>
        <w:rPr>
          <w:rFonts w:ascii="New serif" w:hAnsi="New serif"/>
          <w:color w:val="1D2228"/>
        </w:rPr>
      </w:pPr>
    </w:p>
    <w:p w14:paraId="7EA11BB4" w14:textId="122FE8F6" w:rsidR="00367157" w:rsidRPr="00367157" w:rsidRDefault="00367157" w:rsidP="00CF4C9A">
      <w:pPr>
        <w:pStyle w:val="yiv9021910105msolistparagraph"/>
        <w:shd w:val="clear" w:color="auto" w:fill="FFFFFF"/>
        <w:spacing w:before="0" w:beforeAutospacing="0" w:after="0" w:afterAutospacing="0"/>
        <w:ind w:right="720"/>
        <w:rPr>
          <w:rFonts w:ascii="New serif" w:hAnsi="New serif"/>
          <w:b/>
          <w:bCs/>
          <w:color w:val="1D2228"/>
        </w:rPr>
      </w:pPr>
      <w:r w:rsidRPr="00367157">
        <w:rPr>
          <w:rFonts w:ascii="New serif" w:hAnsi="New serif"/>
          <w:b/>
          <w:bCs/>
          <w:color w:val="1D2228"/>
        </w:rPr>
        <w:t>No Action taken in executive session.</w:t>
      </w:r>
    </w:p>
    <w:p w14:paraId="670143F0" w14:textId="77777777" w:rsidR="00367157" w:rsidRDefault="00367157" w:rsidP="00CF4C9A">
      <w:pPr>
        <w:pStyle w:val="yiv9021910105msolistparagraph"/>
        <w:shd w:val="clear" w:color="auto" w:fill="FFFFFF"/>
        <w:spacing w:before="0" w:beforeAutospacing="0" w:after="0" w:afterAutospacing="0"/>
        <w:ind w:right="720"/>
        <w:rPr>
          <w:rFonts w:ascii="New serif" w:hAnsi="New serif"/>
          <w:color w:val="1D2228"/>
        </w:rPr>
      </w:pPr>
    </w:p>
    <w:p w14:paraId="2D3AF8B5" w14:textId="43D2124C" w:rsidR="00CF4C9A" w:rsidRDefault="00CF4C9A" w:rsidP="00367157">
      <w:pPr>
        <w:pStyle w:val="yiv9021910105msolistparagraph"/>
        <w:shd w:val="clear" w:color="auto" w:fill="FFFFFF"/>
        <w:spacing w:before="0" w:beforeAutospacing="0" w:after="0" w:afterAutospacing="0"/>
        <w:ind w:right="720"/>
        <w:rPr>
          <w:rFonts w:ascii="New serif" w:hAnsi="New serif"/>
          <w:b/>
          <w:bCs/>
          <w:color w:val="1D2228"/>
        </w:rPr>
      </w:pPr>
      <w:r>
        <w:rPr>
          <w:rFonts w:ascii="New serif" w:hAnsi="New serif"/>
          <w:color w:val="1D2228"/>
        </w:rPr>
        <w:t xml:space="preserve"> </w:t>
      </w:r>
      <w:r w:rsidRPr="009D11F6">
        <w:rPr>
          <w:rFonts w:ascii="New serif" w:hAnsi="New serif"/>
          <w:b/>
          <w:bCs/>
          <w:color w:val="1D2228"/>
        </w:rPr>
        <w:t xml:space="preserve">AJOURN </w:t>
      </w:r>
      <w:r w:rsidR="00367157">
        <w:rPr>
          <w:rFonts w:ascii="New serif" w:hAnsi="New serif"/>
          <w:b/>
          <w:bCs/>
          <w:color w:val="1D2228"/>
        </w:rPr>
        <w:t>– Christopher Miller made a motion to adjourn and Gerome McLeod seconded.  All were in favor.</w:t>
      </w:r>
    </w:p>
    <w:p w14:paraId="6D14BAA2" w14:textId="4F48CE90" w:rsidR="00C75961" w:rsidRDefault="00C75961" w:rsidP="00367157">
      <w:pPr>
        <w:pStyle w:val="yiv9021910105msolistparagraph"/>
        <w:shd w:val="clear" w:color="auto" w:fill="FFFFFF"/>
        <w:spacing w:before="0" w:beforeAutospacing="0" w:after="0" w:afterAutospacing="0"/>
        <w:ind w:right="720"/>
        <w:rPr>
          <w:rFonts w:ascii="New serif" w:hAnsi="New serif"/>
          <w:b/>
          <w:bCs/>
          <w:color w:val="1D2228"/>
        </w:rPr>
      </w:pPr>
    </w:p>
    <w:p w14:paraId="372951F0" w14:textId="4739460B" w:rsidR="00C75961" w:rsidRDefault="00C75961" w:rsidP="00367157">
      <w:pPr>
        <w:pStyle w:val="yiv9021910105msolistparagraph"/>
        <w:shd w:val="clear" w:color="auto" w:fill="FFFFFF"/>
        <w:spacing w:before="0" w:beforeAutospacing="0" w:after="0" w:afterAutospacing="0"/>
        <w:ind w:right="720"/>
        <w:rPr>
          <w:rFonts w:ascii="New serif" w:hAnsi="New serif"/>
          <w:b/>
          <w:bCs/>
          <w:color w:val="1D2228"/>
        </w:rPr>
      </w:pPr>
    </w:p>
    <w:p w14:paraId="0638ADAD" w14:textId="77777777" w:rsidR="00C75961" w:rsidRPr="00C75961" w:rsidRDefault="00C75961" w:rsidP="00C75961">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476B6F6F" w14:textId="77777777" w:rsidR="00C75961" w:rsidRPr="00C75961" w:rsidRDefault="00C75961" w:rsidP="00C75961">
      <w:pPr>
        <w:spacing w:line="276" w:lineRule="auto"/>
        <w:rPr>
          <w:rFonts w:eastAsiaTheme="minorHAnsi" w:cs="Times New Roman"/>
          <w:b/>
          <w:sz w:val="22"/>
          <w:szCs w:val="22"/>
        </w:rPr>
      </w:pPr>
      <w:r w:rsidRPr="00C75961">
        <w:rPr>
          <w:rFonts w:eastAsiaTheme="minorHAnsi" w:cs="Times New Roman"/>
          <w:b/>
          <w:sz w:val="22"/>
          <w:szCs w:val="22"/>
        </w:rPr>
        <w:t xml:space="preserve">T.F. </w:t>
      </w:r>
      <w:proofErr w:type="spellStart"/>
      <w:r w:rsidRPr="00C75961">
        <w:rPr>
          <w:rFonts w:eastAsiaTheme="minorHAnsi" w:cs="Times New Roman"/>
          <w:b/>
          <w:sz w:val="22"/>
          <w:szCs w:val="22"/>
        </w:rPr>
        <w:t>Finklea</w:t>
      </w:r>
      <w:proofErr w:type="spellEnd"/>
      <w:r w:rsidRPr="00C75961">
        <w:rPr>
          <w:rFonts w:eastAsiaTheme="minorHAnsi" w:cs="Times New Roman"/>
          <w:b/>
          <w:sz w:val="22"/>
          <w:szCs w:val="22"/>
        </w:rPr>
        <w:t>, Chairman</w:t>
      </w:r>
    </w:p>
    <w:p w14:paraId="7F9EC7E4" w14:textId="77777777" w:rsidR="00C75961" w:rsidRPr="00C75961" w:rsidRDefault="00C75961" w:rsidP="00C75961">
      <w:pPr>
        <w:spacing w:after="200" w:line="276" w:lineRule="auto"/>
        <w:rPr>
          <w:rFonts w:eastAsiaTheme="minorHAnsi" w:cs="Times New Roman"/>
          <w:b/>
          <w:sz w:val="22"/>
          <w:szCs w:val="22"/>
        </w:rPr>
      </w:pPr>
    </w:p>
    <w:p w14:paraId="09677C7A" w14:textId="77777777" w:rsidR="00C75961" w:rsidRPr="00C75961" w:rsidRDefault="00C75961" w:rsidP="00C75961">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621F1787" w14:textId="77777777" w:rsidR="00C75961" w:rsidRPr="00C75961" w:rsidRDefault="00C75961" w:rsidP="00C75961">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5DD6939F" w14:textId="77777777" w:rsidR="00C75961" w:rsidRPr="00C75961" w:rsidRDefault="00C75961" w:rsidP="00C75961">
      <w:pPr>
        <w:spacing w:after="200" w:line="276" w:lineRule="auto"/>
        <w:rPr>
          <w:rFonts w:eastAsiaTheme="minorHAnsi" w:cs="Times New Roman"/>
          <w:b/>
          <w:sz w:val="22"/>
          <w:szCs w:val="22"/>
        </w:rPr>
      </w:pPr>
    </w:p>
    <w:p w14:paraId="0BEA2517" w14:textId="77777777" w:rsidR="00C75961" w:rsidRPr="00C75961" w:rsidRDefault="00C75961" w:rsidP="00C75961">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7B40F660" w14:textId="77777777" w:rsidR="00C75961" w:rsidRPr="009D11F6" w:rsidRDefault="00C75961" w:rsidP="00367157">
      <w:pPr>
        <w:pStyle w:val="yiv9021910105msolistparagraph"/>
        <w:shd w:val="clear" w:color="auto" w:fill="FFFFFF"/>
        <w:spacing w:before="0" w:beforeAutospacing="0" w:after="0" w:afterAutospacing="0"/>
        <w:ind w:right="720"/>
        <w:rPr>
          <w:rFonts w:ascii="New serif" w:hAnsi="New serif"/>
          <w:b/>
          <w:bCs/>
          <w:color w:val="1D2228"/>
        </w:rPr>
      </w:pPr>
      <w:bookmarkStart w:id="0" w:name="_GoBack"/>
      <w:bookmarkEnd w:id="0"/>
    </w:p>
    <w:sectPr w:rsidR="00C75961" w:rsidRPr="009D11F6" w:rsidSect="0074312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A8E2" w14:textId="77777777" w:rsidR="00E10A06" w:rsidRDefault="00E10A06" w:rsidP="00277FA1">
      <w:r>
        <w:separator/>
      </w:r>
    </w:p>
  </w:endnote>
  <w:endnote w:type="continuationSeparator" w:id="0">
    <w:p w14:paraId="100846BB" w14:textId="77777777" w:rsidR="00E10A06" w:rsidRDefault="00E10A0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3373" w14:textId="77777777" w:rsidR="00E10A06" w:rsidRDefault="00E10A06" w:rsidP="00277FA1">
      <w:r>
        <w:separator/>
      </w:r>
    </w:p>
  </w:footnote>
  <w:footnote w:type="continuationSeparator" w:id="0">
    <w:p w14:paraId="357B6205" w14:textId="77777777" w:rsidR="00E10A06" w:rsidRDefault="00E10A0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492877"/>
    <w:multiLevelType w:val="hybridMultilevel"/>
    <w:tmpl w:val="FC88A802"/>
    <w:lvl w:ilvl="0" w:tplc="C8307746">
      <w:start w:val="1"/>
      <w:numFmt w:val="upperLetter"/>
      <w:lvlText w:val="%1."/>
      <w:lvlJc w:val="left"/>
      <w:pPr>
        <w:ind w:left="360" w:hanging="360"/>
      </w:pPr>
      <w:rPr>
        <w:rFonts w:ascii="New serif" w:eastAsia="Times New Roman" w:hAnsi="New serif" w:cs="Times New Roman"/>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1"/>
  </w:num>
  <w:num w:numId="4">
    <w:abstractNumId w:val="15"/>
  </w:num>
  <w:num w:numId="5">
    <w:abstractNumId w:val="0"/>
  </w:num>
  <w:num w:numId="6">
    <w:abstractNumId w:val="9"/>
  </w:num>
  <w:num w:numId="7">
    <w:abstractNumId w:val="10"/>
  </w:num>
  <w:num w:numId="8">
    <w:abstractNumId w:val="7"/>
  </w:num>
  <w:num w:numId="9">
    <w:abstractNumId w:val="14"/>
  </w:num>
  <w:num w:numId="10">
    <w:abstractNumId w:val="4"/>
  </w:num>
  <w:num w:numId="11">
    <w:abstractNumId w:val="5"/>
  </w:num>
  <w:num w:numId="12">
    <w:abstractNumId w:val="1"/>
  </w:num>
  <w:num w:numId="13">
    <w:abstractNumId w:val="13"/>
  </w:num>
  <w:num w:numId="14">
    <w:abstractNumId w:val="12"/>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3724"/>
    <w:rsid w:val="00011C89"/>
    <w:rsid w:val="00014C54"/>
    <w:rsid w:val="00041329"/>
    <w:rsid w:val="00046FA0"/>
    <w:rsid w:val="0004797A"/>
    <w:rsid w:val="00054D83"/>
    <w:rsid w:val="00064EE7"/>
    <w:rsid w:val="000714B2"/>
    <w:rsid w:val="00072649"/>
    <w:rsid w:val="00074A06"/>
    <w:rsid w:val="000838FE"/>
    <w:rsid w:val="000901DB"/>
    <w:rsid w:val="00090896"/>
    <w:rsid w:val="000A0D75"/>
    <w:rsid w:val="000A38E5"/>
    <w:rsid w:val="000A6468"/>
    <w:rsid w:val="000A728F"/>
    <w:rsid w:val="000B7883"/>
    <w:rsid w:val="000C35C9"/>
    <w:rsid w:val="001007C6"/>
    <w:rsid w:val="00101698"/>
    <w:rsid w:val="0010569C"/>
    <w:rsid w:val="0012728C"/>
    <w:rsid w:val="00137104"/>
    <w:rsid w:val="001468FF"/>
    <w:rsid w:val="00146BA5"/>
    <w:rsid w:val="0016390C"/>
    <w:rsid w:val="00166780"/>
    <w:rsid w:val="00191609"/>
    <w:rsid w:val="00191D5F"/>
    <w:rsid w:val="0019669F"/>
    <w:rsid w:val="001A1FBF"/>
    <w:rsid w:val="001A4B7B"/>
    <w:rsid w:val="001B0E79"/>
    <w:rsid w:val="001B1083"/>
    <w:rsid w:val="001B6141"/>
    <w:rsid w:val="001C415F"/>
    <w:rsid w:val="001D5BCC"/>
    <w:rsid w:val="001E26DD"/>
    <w:rsid w:val="001E5FAA"/>
    <w:rsid w:val="001E7973"/>
    <w:rsid w:val="001E7D70"/>
    <w:rsid w:val="001F22E2"/>
    <w:rsid w:val="001F56F0"/>
    <w:rsid w:val="00202220"/>
    <w:rsid w:val="00204173"/>
    <w:rsid w:val="00210EC3"/>
    <w:rsid w:val="00211110"/>
    <w:rsid w:val="00217FEC"/>
    <w:rsid w:val="00221442"/>
    <w:rsid w:val="00231F12"/>
    <w:rsid w:val="002331B5"/>
    <w:rsid w:val="00246D09"/>
    <w:rsid w:val="00254E44"/>
    <w:rsid w:val="0026708C"/>
    <w:rsid w:val="00267EB5"/>
    <w:rsid w:val="002765F0"/>
    <w:rsid w:val="00277FA1"/>
    <w:rsid w:val="0028100B"/>
    <w:rsid w:val="00282B18"/>
    <w:rsid w:val="00283E64"/>
    <w:rsid w:val="002908EB"/>
    <w:rsid w:val="002A2764"/>
    <w:rsid w:val="002B0DB5"/>
    <w:rsid w:val="002B1E51"/>
    <w:rsid w:val="002B389B"/>
    <w:rsid w:val="002B38C2"/>
    <w:rsid w:val="002C1146"/>
    <w:rsid w:val="002F1524"/>
    <w:rsid w:val="002F7CD3"/>
    <w:rsid w:val="00300F21"/>
    <w:rsid w:val="00304052"/>
    <w:rsid w:val="00305A59"/>
    <w:rsid w:val="003065B1"/>
    <w:rsid w:val="0033370F"/>
    <w:rsid w:val="00333EAB"/>
    <w:rsid w:val="003462D1"/>
    <w:rsid w:val="00350C3C"/>
    <w:rsid w:val="003548A8"/>
    <w:rsid w:val="00367157"/>
    <w:rsid w:val="0037303C"/>
    <w:rsid w:val="00373F6E"/>
    <w:rsid w:val="003816A1"/>
    <w:rsid w:val="00383737"/>
    <w:rsid w:val="0039123A"/>
    <w:rsid w:val="003A24E4"/>
    <w:rsid w:val="003B28D4"/>
    <w:rsid w:val="003C00FE"/>
    <w:rsid w:val="003C31A9"/>
    <w:rsid w:val="003D2374"/>
    <w:rsid w:val="003E19E2"/>
    <w:rsid w:val="003E3933"/>
    <w:rsid w:val="003E69EF"/>
    <w:rsid w:val="00404A6C"/>
    <w:rsid w:val="00434193"/>
    <w:rsid w:val="004419AC"/>
    <w:rsid w:val="00455C93"/>
    <w:rsid w:val="00456902"/>
    <w:rsid w:val="0047501D"/>
    <w:rsid w:val="00475A83"/>
    <w:rsid w:val="0048252E"/>
    <w:rsid w:val="00484F4A"/>
    <w:rsid w:val="004955C4"/>
    <w:rsid w:val="00497B61"/>
    <w:rsid w:val="004B272B"/>
    <w:rsid w:val="004B5F4E"/>
    <w:rsid w:val="004D008E"/>
    <w:rsid w:val="004D2E13"/>
    <w:rsid w:val="004D7AFE"/>
    <w:rsid w:val="00511CF0"/>
    <w:rsid w:val="00521B3E"/>
    <w:rsid w:val="00522806"/>
    <w:rsid w:val="00522D4F"/>
    <w:rsid w:val="0053225A"/>
    <w:rsid w:val="00545B8B"/>
    <w:rsid w:val="00566476"/>
    <w:rsid w:val="0057667B"/>
    <w:rsid w:val="0057762B"/>
    <w:rsid w:val="005A3095"/>
    <w:rsid w:val="005A34A0"/>
    <w:rsid w:val="005B579F"/>
    <w:rsid w:val="005C12BF"/>
    <w:rsid w:val="005D06B5"/>
    <w:rsid w:val="005D0ABC"/>
    <w:rsid w:val="005D3EE9"/>
    <w:rsid w:val="005D6A3D"/>
    <w:rsid w:val="005D7CC8"/>
    <w:rsid w:val="005E09B0"/>
    <w:rsid w:val="005E2899"/>
    <w:rsid w:val="005F1206"/>
    <w:rsid w:val="005F3412"/>
    <w:rsid w:val="00611E0E"/>
    <w:rsid w:val="0061713D"/>
    <w:rsid w:val="006204AA"/>
    <w:rsid w:val="00622799"/>
    <w:rsid w:val="00624647"/>
    <w:rsid w:val="00631FA5"/>
    <w:rsid w:val="00643381"/>
    <w:rsid w:val="00647C19"/>
    <w:rsid w:val="00654138"/>
    <w:rsid w:val="00654DBF"/>
    <w:rsid w:val="006A2EA7"/>
    <w:rsid w:val="006B3657"/>
    <w:rsid w:val="006B52BF"/>
    <w:rsid w:val="006C3F6F"/>
    <w:rsid w:val="006C7648"/>
    <w:rsid w:val="006D315A"/>
    <w:rsid w:val="006E2193"/>
    <w:rsid w:val="006F3AB3"/>
    <w:rsid w:val="006F4FB7"/>
    <w:rsid w:val="006F709C"/>
    <w:rsid w:val="006F7DD1"/>
    <w:rsid w:val="0070341C"/>
    <w:rsid w:val="007112B6"/>
    <w:rsid w:val="00720F28"/>
    <w:rsid w:val="00723F79"/>
    <w:rsid w:val="00727AE6"/>
    <w:rsid w:val="00727EC1"/>
    <w:rsid w:val="00730F4B"/>
    <w:rsid w:val="0073534F"/>
    <w:rsid w:val="00743121"/>
    <w:rsid w:val="00744F55"/>
    <w:rsid w:val="00754EA7"/>
    <w:rsid w:val="00762244"/>
    <w:rsid w:val="00763197"/>
    <w:rsid w:val="00767487"/>
    <w:rsid w:val="00773368"/>
    <w:rsid w:val="00774042"/>
    <w:rsid w:val="00783297"/>
    <w:rsid w:val="00783E62"/>
    <w:rsid w:val="007843B3"/>
    <w:rsid w:val="00784A34"/>
    <w:rsid w:val="007934BF"/>
    <w:rsid w:val="007A52FA"/>
    <w:rsid w:val="007E3F00"/>
    <w:rsid w:val="007F27B1"/>
    <w:rsid w:val="007F42A9"/>
    <w:rsid w:val="007F583F"/>
    <w:rsid w:val="007F6FEE"/>
    <w:rsid w:val="008002FF"/>
    <w:rsid w:val="00803EB3"/>
    <w:rsid w:val="008046FF"/>
    <w:rsid w:val="00822489"/>
    <w:rsid w:val="00822AEF"/>
    <w:rsid w:val="00826517"/>
    <w:rsid w:val="0084049B"/>
    <w:rsid w:val="00840792"/>
    <w:rsid w:val="0084394D"/>
    <w:rsid w:val="008574EB"/>
    <w:rsid w:val="00857A01"/>
    <w:rsid w:val="00857FCA"/>
    <w:rsid w:val="00867FCE"/>
    <w:rsid w:val="0087667B"/>
    <w:rsid w:val="00885880"/>
    <w:rsid w:val="00891259"/>
    <w:rsid w:val="00896BA7"/>
    <w:rsid w:val="008A33F5"/>
    <w:rsid w:val="008B58D8"/>
    <w:rsid w:val="008C2817"/>
    <w:rsid w:val="008C54FC"/>
    <w:rsid w:val="008C6A53"/>
    <w:rsid w:val="008D1A77"/>
    <w:rsid w:val="00901AD7"/>
    <w:rsid w:val="009141A7"/>
    <w:rsid w:val="009145AC"/>
    <w:rsid w:val="0092470B"/>
    <w:rsid w:val="0092786C"/>
    <w:rsid w:val="00930509"/>
    <w:rsid w:val="00933A9D"/>
    <w:rsid w:val="00934016"/>
    <w:rsid w:val="00950FE3"/>
    <w:rsid w:val="00955620"/>
    <w:rsid w:val="00960987"/>
    <w:rsid w:val="00961507"/>
    <w:rsid w:val="00963768"/>
    <w:rsid w:val="009716D6"/>
    <w:rsid w:val="009745CB"/>
    <w:rsid w:val="009849ED"/>
    <w:rsid w:val="00985D29"/>
    <w:rsid w:val="009917A8"/>
    <w:rsid w:val="009B18F5"/>
    <w:rsid w:val="009D11F6"/>
    <w:rsid w:val="009D2757"/>
    <w:rsid w:val="009E4633"/>
    <w:rsid w:val="009E4EAD"/>
    <w:rsid w:val="009E5F34"/>
    <w:rsid w:val="00A04EC8"/>
    <w:rsid w:val="00A1230C"/>
    <w:rsid w:val="00A20CEF"/>
    <w:rsid w:val="00A22DC3"/>
    <w:rsid w:val="00A22F73"/>
    <w:rsid w:val="00A27042"/>
    <w:rsid w:val="00A36431"/>
    <w:rsid w:val="00A41BE1"/>
    <w:rsid w:val="00A44146"/>
    <w:rsid w:val="00A44BDF"/>
    <w:rsid w:val="00A47B40"/>
    <w:rsid w:val="00A57CB9"/>
    <w:rsid w:val="00A606B2"/>
    <w:rsid w:val="00A765C7"/>
    <w:rsid w:val="00A834A8"/>
    <w:rsid w:val="00A9095D"/>
    <w:rsid w:val="00AE1E71"/>
    <w:rsid w:val="00AF1FF4"/>
    <w:rsid w:val="00AF3D99"/>
    <w:rsid w:val="00B02F4B"/>
    <w:rsid w:val="00B06225"/>
    <w:rsid w:val="00B06F2E"/>
    <w:rsid w:val="00B131EC"/>
    <w:rsid w:val="00B17D70"/>
    <w:rsid w:val="00B21F22"/>
    <w:rsid w:val="00B24042"/>
    <w:rsid w:val="00B34F7B"/>
    <w:rsid w:val="00B401B0"/>
    <w:rsid w:val="00B442C3"/>
    <w:rsid w:val="00B51FAB"/>
    <w:rsid w:val="00B52DDB"/>
    <w:rsid w:val="00B61594"/>
    <w:rsid w:val="00B662BA"/>
    <w:rsid w:val="00B717C5"/>
    <w:rsid w:val="00B750A7"/>
    <w:rsid w:val="00B82608"/>
    <w:rsid w:val="00B83CF2"/>
    <w:rsid w:val="00B9108D"/>
    <w:rsid w:val="00B9444C"/>
    <w:rsid w:val="00B96489"/>
    <w:rsid w:val="00BA0491"/>
    <w:rsid w:val="00BC1D1E"/>
    <w:rsid w:val="00BC5322"/>
    <w:rsid w:val="00BD2284"/>
    <w:rsid w:val="00BD3687"/>
    <w:rsid w:val="00BD7CDA"/>
    <w:rsid w:val="00BE129E"/>
    <w:rsid w:val="00BE5344"/>
    <w:rsid w:val="00BF356C"/>
    <w:rsid w:val="00BF5722"/>
    <w:rsid w:val="00C14E1A"/>
    <w:rsid w:val="00C1599F"/>
    <w:rsid w:val="00C173D6"/>
    <w:rsid w:val="00C2506C"/>
    <w:rsid w:val="00C32822"/>
    <w:rsid w:val="00C338A8"/>
    <w:rsid w:val="00C365C3"/>
    <w:rsid w:val="00C37A00"/>
    <w:rsid w:val="00C40251"/>
    <w:rsid w:val="00C45D3D"/>
    <w:rsid w:val="00C473FA"/>
    <w:rsid w:val="00C52408"/>
    <w:rsid w:val="00C60BDF"/>
    <w:rsid w:val="00C715BC"/>
    <w:rsid w:val="00C75961"/>
    <w:rsid w:val="00C96ADF"/>
    <w:rsid w:val="00CA7E30"/>
    <w:rsid w:val="00CB3CFD"/>
    <w:rsid w:val="00CB4304"/>
    <w:rsid w:val="00CC12E6"/>
    <w:rsid w:val="00CC3E3F"/>
    <w:rsid w:val="00CD5452"/>
    <w:rsid w:val="00CF4C9A"/>
    <w:rsid w:val="00D1288B"/>
    <w:rsid w:val="00D20906"/>
    <w:rsid w:val="00D27173"/>
    <w:rsid w:val="00D33200"/>
    <w:rsid w:val="00D37696"/>
    <w:rsid w:val="00D43A8D"/>
    <w:rsid w:val="00D73604"/>
    <w:rsid w:val="00D82FBB"/>
    <w:rsid w:val="00DA14C8"/>
    <w:rsid w:val="00DA4914"/>
    <w:rsid w:val="00DB6C58"/>
    <w:rsid w:val="00DC23CA"/>
    <w:rsid w:val="00DC380C"/>
    <w:rsid w:val="00DC6700"/>
    <w:rsid w:val="00DD11A2"/>
    <w:rsid w:val="00DD7A8C"/>
    <w:rsid w:val="00DD7DF6"/>
    <w:rsid w:val="00DE09C8"/>
    <w:rsid w:val="00DF1D6B"/>
    <w:rsid w:val="00DF6020"/>
    <w:rsid w:val="00E00F7D"/>
    <w:rsid w:val="00E10A06"/>
    <w:rsid w:val="00E1159D"/>
    <w:rsid w:val="00E37086"/>
    <w:rsid w:val="00E44733"/>
    <w:rsid w:val="00E5792B"/>
    <w:rsid w:val="00E61F75"/>
    <w:rsid w:val="00E6512A"/>
    <w:rsid w:val="00E725BA"/>
    <w:rsid w:val="00E94750"/>
    <w:rsid w:val="00E96A17"/>
    <w:rsid w:val="00E96CCB"/>
    <w:rsid w:val="00EA23F4"/>
    <w:rsid w:val="00EA5041"/>
    <w:rsid w:val="00EA7E46"/>
    <w:rsid w:val="00EB1A25"/>
    <w:rsid w:val="00EB6509"/>
    <w:rsid w:val="00ED07AD"/>
    <w:rsid w:val="00EE2B60"/>
    <w:rsid w:val="00EE6FE6"/>
    <w:rsid w:val="00EF5EC2"/>
    <w:rsid w:val="00EF6A1B"/>
    <w:rsid w:val="00EF7548"/>
    <w:rsid w:val="00F05555"/>
    <w:rsid w:val="00F05B79"/>
    <w:rsid w:val="00F173AA"/>
    <w:rsid w:val="00F2473C"/>
    <w:rsid w:val="00F34BE7"/>
    <w:rsid w:val="00F35153"/>
    <w:rsid w:val="00F4338A"/>
    <w:rsid w:val="00F56707"/>
    <w:rsid w:val="00F6106B"/>
    <w:rsid w:val="00F62001"/>
    <w:rsid w:val="00F66E48"/>
    <w:rsid w:val="00F7390C"/>
    <w:rsid w:val="00F77533"/>
    <w:rsid w:val="00F816E8"/>
    <w:rsid w:val="00F965B6"/>
    <w:rsid w:val="00F972B1"/>
    <w:rsid w:val="00FA4879"/>
    <w:rsid w:val="00FB0FC4"/>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7E5D0"/>
  <w15:docId w15:val="{1DC36968-2F72-4CA3-9D62-3E9081B7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DE60F-9833-48E5-83F6-E7166A28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1030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subject/>
  <dc:creator>Dillon County Office</dc:creator>
  <cp:keywords/>
  <dc:description/>
  <cp:lastModifiedBy>Jamie Sue Stephens</cp:lastModifiedBy>
  <cp:revision>5</cp:revision>
  <cp:lastPrinted>2021-08-31T19:32:00Z</cp:lastPrinted>
  <dcterms:created xsi:type="dcterms:W3CDTF">2021-08-31T19:31:00Z</dcterms:created>
  <dcterms:modified xsi:type="dcterms:W3CDTF">2021-09-01T15:01:00Z</dcterms:modified>
</cp:coreProperties>
</file>